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7E47" w14:textId="77777777" w:rsidR="00EF57A1" w:rsidRPr="00935C71" w:rsidRDefault="00EF57A1" w:rsidP="00935C71">
      <w:pPr>
        <w:spacing w:after="0"/>
        <w:rPr>
          <w:rFonts w:ascii="Calibri" w:hAnsi="Calibri" w:cs="Calibri"/>
          <w:b/>
          <w:bCs/>
          <w:sz w:val="21"/>
          <w:szCs w:val="21"/>
        </w:rPr>
      </w:pPr>
      <w:r w:rsidRPr="00935C71">
        <w:rPr>
          <w:rFonts w:ascii="Calibri" w:hAnsi="Calibri" w:cs="Calibri"/>
          <w:b/>
          <w:bCs/>
          <w:sz w:val="21"/>
          <w:szCs w:val="21"/>
        </w:rPr>
        <w:t>BORUSAN ISTANBUL PHILHARMONIC ORCHESTRA</w:t>
      </w:r>
    </w:p>
    <w:p w14:paraId="1BFD3D31" w14:textId="77777777" w:rsidR="00EF57A1" w:rsidRPr="00935C71" w:rsidRDefault="00EF57A1" w:rsidP="00935C71">
      <w:pPr>
        <w:spacing w:after="0"/>
        <w:rPr>
          <w:rFonts w:ascii="Calibri" w:hAnsi="Calibri" w:cs="Calibri"/>
          <w:sz w:val="21"/>
          <w:szCs w:val="21"/>
        </w:rPr>
      </w:pPr>
    </w:p>
    <w:p w14:paraId="1C5EF5A1" w14:textId="6C84EB61" w:rsidR="0046660A" w:rsidRPr="003479F0" w:rsidRDefault="00EF57A1" w:rsidP="00935C71">
      <w:pPr>
        <w:spacing w:after="0"/>
        <w:rPr>
          <w:rFonts w:ascii="Calibri" w:hAnsi="Calibri" w:cs="Calibri"/>
          <w:color w:val="000000"/>
          <w:sz w:val="20"/>
          <w:szCs w:val="20"/>
        </w:rPr>
      </w:pPr>
      <w:r w:rsidRPr="003479F0">
        <w:rPr>
          <w:rFonts w:ascii="Calibri" w:hAnsi="Calibri" w:cs="Calibri"/>
          <w:color w:val="000000"/>
          <w:sz w:val="20"/>
          <w:szCs w:val="20"/>
        </w:rPr>
        <w:t>Turkey’s leading symphonic ensemble, the Borusan Istanbul Philharmonic Orchestra (BIPO) was founded in 1999 under</w:t>
      </w:r>
      <w:r w:rsidR="0046660A" w:rsidRPr="003479F0">
        <w:rPr>
          <w:rFonts w:ascii="Calibri" w:hAnsi="Calibri" w:cs="Calibri"/>
          <w:color w:val="000000"/>
          <w:sz w:val="20"/>
          <w:szCs w:val="20"/>
        </w:rPr>
        <w:t xml:space="preserve"> honorary conductorship of</w:t>
      </w:r>
      <w:r w:rsidRPr="003479F0">
        <w:rPr>
          <w:rFonts w:ascii="Calibri" w:hAnsi="Calibri" w:cs="Calibri"/>
          <w:color w:val="000000"/>
          <w:sz w:val="20"/>
          <w:szCs w:val="20"/>
        </w:rPr>
        <w:t xml:space="preserve"> Gürer Aykal</w:t>
      </w:r>
      <w:r w:rsidR="0046660A" w:rsidRPr="003479F0">
        <w:rPr>
          <w:rFonts w:ascii="Calibri" w:hAnsi="Calibri" w:cs="Calibri"/>
          <w:color w:val="000000"/>
          <w:sz w:val="20"/>
          <w:szCs w:val="20"/>
        </w:rPr>
        <w:t>.</w:t>
      </w:r>
      <w:r w:rsidRPr="003479F0">
        <w:rPr>
          <w:rFonts w:ascii="Calibri" w:hAnsi="Calibri" w:cs="Calibri"/>
          <w:color w:val="000000"/>
          <w:sz w:val="20"/>
          <w:szCs w:val="20"/>
        </w:rPr>
        <w:t xml:space="preserve"> </w:t>
      </w:r>
      <w:r w:rsidR="0046660A" w:rsidRPr="003479F0">
        <w:rPr>
          <w:rFonts w:ascii="Calibri" w:hAnsi="Calibri" w:cs="Calibri"/>
          <w:color w:val="000000"/>
          <w:sz w:val="20"/>
          <w:szCs w:val="20"/>
        </w:rPr>
        <w:t>The orchestra worked with Sascha Goetzel between 2009 and 2020, and then decided to continue for two seasons with Patrick Hahn as Art Consultant and Principal Guest Conductor for two seasons, who was hosted for the first time in August 2020 as a guest conductor.</w:t>
      </w:r>
    </w:p>
    <w:p w14:paraId="79D92C53" w14:textId="48520871" w:rsidR="00EF57A1" w:rsidRPr="003479F0" w:rsidRDefault="00EF57A1" w:rsidP="0046660A">
      <w:pPr>
        <w:spacing w:after="0"/>
        <w:ind w:firstLine="720"/>
        <w:rPr>
          <w:rFonts w:ascii="Calibri" w:hAnsi="Calibri" w:cs="Calibri"/>
          <w:color w:val="000000"/>
          <w:sz w:val="20"/>
          <w:szCs w:val="20"/>
        </w:rPr>
      </w:pPr>
      <w:r w:rsidRPr="003479F0">
        <w:rPr>
          <w:rFonts w:ascii="Calibri" w:hAnsi="Calibri" w:cs="Calibri"/>
          <w:color w:val="000000"/>
          <w:sz w:val="20"/>
          <w:szCs w:val="20"/>
        </w:rPr>
        <w:t>From the 2000/01 season on, BIPO regularly performed on both coasts of its home city accompanying world stars and in time has become one of the city’s cultural beacons. It ha</w:t>
      </w:r>
      <w:r w:rsidR="003D6D2A" w:rsidRPr="003479F0">
        <w:rPr>
          <w:rFonts w:ascii="Calibri" w:hAnsi="Calibri" w:cs="Calibri"/>
          <w:color w:val="000000"/>
          <w:sz w:val="20"/>
          <w:szCs w:val="20"/>
        </w:rPr>
        <w:t>d</w:t>
      </w:r>
      <w:r w:rsidRPr="003479F0">
        <w:rPr>
          <w:rFonts w:ascii="Calibri" w:hAnsi="Calibri" w:cs="Calibri"/>
          <w:color w:val="000000"/>
          <w:sz w:val="20"/>
          <w:szCs w:val="20"/>
        </w:rPr>
        <w:t xml:space="preserve"> also been the resident orchestra of the Istanbul Music Festival </w:t>
      </w:r>
      <w:r w:rsidR="003D6D2A" w:rsidRPr="003479F0">
        <w:rPr>
          <w:rFonts w:ascii="Calibri" w:hAnsi="Calibri" w:cs="Calibri"/>
          <w:color w:val="000000"/>
          <w:sz w:val="20"/>
          <w:szCs w:val="20"/>
        </w:rPr>
        <w:t>between</w:t>
      </w:r>
      <w:r w:rsidRPr="003479F0">
        <w:rPr>
          <w:rFonts w:ascii="Calibri" w:hAnsi="Calibri" w:cs="Calibri"/>
          <w:color w:val="000000"/>
          <w:sz w:val="20"/>
          <w:szCs w:val="20"/>
        </w:rPr>
        <w:t xml:space="preserve"> 2003</w:t>
      </w:r>
      <w:r w:rsidR="003D6D2A" w:rsidRPr="003479F0">
        <w:rPr>
          <w:rFonts w:ascii="Calibri" w:hAnsi="Calibri" w:cs="Calibri"/>
          <w:color w:val="000000"/>
          <w:sz w:val="20"/>
          <w:szCs w:val="20"/>
        </w:rPr>
        <w:t>–2018</w:t>
      </w:r>
      <w:r w:rsidRPr="003479F0">
        <w:rPr>
          <w:rFonts w:ascii="Calibri" w:hAnsi="Calibri" w:cs="Calibri"/>
          <w:color w:val="000000"/>
          <w:sz w:val="20"/>
          <w:szCs w:val="20"/>
        </w:rPr>
        <w:t>. BIPO worked with world-class artists such as Renée Fleming, Hilary Hahn, Elīna Garanča, Angela Gheorghiu, Lang Lang, Maxim Vengerov, Juan Diego Flórez, Michel Camilo, Bryn Terfel, Sarah Chang, Ian Bostridge, Julian Rachlin, Murray Perahia, Roberto Alagna, Rudolf Buchbinder, Viktoria Mullova, to name a few.</w:t>
      </w:r>
    </w:p>
    <w:p w14:paraId="0C40101B" w14:textId="6CED5378" w:rsidR="00EF57A1" w:rsidRPr="003479F0" w:rsidRDefault="00EF57A1" w:rsidP="0046660A">
      <w:pPr>
        <w:spacing w:after="0"/>
        <w:ind w:firstLine="720"/>
        <w:rPr>
          <w:rFonts w:ascii="Calibri" w:hAnsi="Calibri" w:cs="Calibri"/>
          <w:color w:val="000000"/>
          <w:sz w:val="20"/>
          <w:szCs w:val="20"/>
        </w:rPr>
      </w:pPr>
      <w:r w:rsidRPr="003479F0">
        <w:rPr>
          <w:rFonts w:ascii="Calibri" w:hAnsi="Calibri" w:cs="Calibri"/>
          <w:color w:val="000000"/>
          <w:sz w:val="20"/>
          <w:szCs w:val="20"/>
        </w:rPr>
        <w:t xml:space="preserve">BIPO released its first recording </w:t>
      </w:r>
      <w:r w:rsidRPr="003479F0">
        <w:rPr>
          <w:rFonts w:ascii="Calibri" w:hAnsi="Calibri" w:cs="Calibri"/>
          <w:i/>
          <w:iCs/>
          <w:color w:val="000000"/>
          <w:sz w:val="20"/>
          <w:szCs w:val="20"/>
        </w:rPr>
        <w:t>Respighi, Hindemith</w:t>
      </w:r>
      <w:r w:rsidR="003D296D" w:rsidRPr="003479F0">
        <w:rPr>
          <w:rFonts w:ascii="Calibri" w:hAnsi="Calibri" w:cs="Calibri"/>
          <w:i/>
          <w:iCs/>
          <w:color w:val="000000"/>
          <w:sz w:val="20"/>
          <w:szCs w:val="20"/>
        </w:rPr>
        <w:t>,</w:t>
      </w:r>
      <w:r w:rsidRPr="003479F0">
        <w:rPr>
          <w:rFonts w:ascii="Calibri" w:hAnsi="Calibri" w:cs="Calibri"/>
          <w:i/>
          <w:iCs/>
          <w:color w:val="000000"/>
          <w:sz w:val="20"/>
          <w:szCs w:val="20"/>
        </w:rPr>
        <w:t xml:space="preserve"> Schmitt </w:t>
      </w:r>
      <w:r w:rsidRPr="003479F0">
        <w:rPr>
          <w:rFonts w:ascii="Calibri" w:hAnsi="Calibri" w:cs="Calibri"/>
          <w:color w:val="000000"/>
          <w:sz w:val="20"/>
          <w:szCs w:val="20"/>
        </w:rPr>
        <w:t xml:space="preserve">in 2010 and performed that year at the opening festivities of the Salzburg Festival. Its second recording, </w:t>
      </w:r>
      <w:r w:rsidRPr="003479F0">
        <w:rPr>
          <w:rFonts w:ascii="Calibri" w:hAnsi="Calibri" w:cs="Calibri"/>
          <w:i/>
          <w:iCs/>
          <w:color w:val="000000"/>
          <w:sz w:val="20"/>
          <w:szCs w:val="20"/>
        </w:rPr>
        <w:t>Music from the Machine Age</w:t>
      </w:r>
      <w:r w:rsidRPr="003479F0">
        <w:rPr>
          <w:rFonts w:ascii="Calibri" w:hAnsi="Calibri" w:cs="Calibri"/>
          <w:color w:val="000000"/>
          <w:sz w:val="20"/>
          <w:szCs w:val="20"/>
        </w:rPr>
        <w:t xml:space="preserve">, followed in 2012 and its third disc of music by Rimsky-Korsakov, Balakirev, Erkin and Ippolitov-Ivanov was released in 2014 right after their successful BBC Proms debut under Goetzel. </w:t>
      </w:r>
      <w:r w:rsidR="003E0F8A" w:rsidRPr="003479F0">
        <w:rPr>
          <w:rFonts w:ascii="Calibri" w:hAnsi="Calibri" w:cs="Arial"/>
          <w:color w:val="000000"/>
          <w:sz w:val="20"/>
          <w:szCs w:val="20"/>
        </w:rPr>
        <w:t>The CD recording</w:t>
      </w:r>
      <w:r w:rsidR="003E0F8A" w:rsidRPr="003479F0">
        <w:rPr>
          <w:rFonts w:ascii="Calibri" w:hAnsi="Calibri" w:cs="Arial"/>
          <w:i/>
          <w:color w:val="000000"/>
          <w:sz w:val="20"/>
          <w:szCs w:val="20"/>
        </w:rPr>
        <w:t xml:space="preserve"> </w:t>
      </w:r>
      <w:r w:rsidR="003E0F8A" w:rsidRPr="003479F0">
        <w:rPr>
          <w:rFonts w:ascii="Calibri" w:hAnsi="Calibri" w:cs="Arial"/>
          <w:color w:val="000000"/>
          <w:sz w:val="20"/>
          <w:szCs w:val="20"/>
        </w:rPr>
        <w:t>titled</w:t>
      </w:r>
      <w:r w:rsidR="003E0F8A" w:rsidRPr="003479F0">
        <w:rPr>
          <w:rFonts w:ascii="Calibri" w:hAnsi="Calibri" w:cs="Arial"/>
          <w:i/>
          <w:color w:val="000000"/>
          <w:sz w:val="20"/>
          <w:szCs w:val="20"/>
        </w:rPr>
        <w:t xml:space="preserve"> Tchaikovsky: Violin Concerto; Roc</w:t>
      </w:r>
      <w:r w:rsidR="00D24885" w:rsidRPr="003479F0">
        <w:rPr>
          <w:rFonts w:ascii="Calibri" w:hAnsi="Calibri" w:cs="Arial"/>
          <w:i/>
          <w:color w:val="000000"/>
          <w:sz w:val="20"/>
          <w:szCs w:val="20"/>
        </w:rPr>
        <w:t>o</w:t>
      </w:r>
      <w:r w:rsidR="003E0F8A" w:rsidRPr="003479F0">
        <w:rPr>
          <w:rFonts w:ascii="Calibri" w:hAnsi="Calibri" w:cs="Arial"/>
          <w:i/>
          <w:color w:val="000000"/>
          <w:sz w:val="20"/>
          <w:szCs w:val="20"/>
        </w:rPr>
        <w:t xml:space="preserve">co Variations </w:t>
      </w:r>
      <w:r w:rsidR="003E0F8A" w:rsidRPr="003479F0">
        <w:rPr>
          <w:rFonts w:ascii="Calibri" w:hAnsi="Calibri" w:cs="Arial"/>
          <w:color w:val="000000"/>
          <w:sz w:val="20"/>
          <w:szCs w:val="20"/>
        </w:rPr>
        <w:t>performed by violin virtuoso Nemanja Radulović accompanied by Borusan İstanbul Philharmonic Orchestra under Sascha Goetzel has been released under Deutsche Grammophon label in September 2017.</w:t>
      </w:r>
      <w:r w:rsidR="007E4B0A" w:rsidRPr="003479F0">
        <w:rPr>
          <w:rFonts w:ascii="Calibri" w:hAnsi="Calibri" w:cs="Arial"/>
          <w:color w:val="000000"/>
          <w:sz w:val="20"/>
          <w:szCs w:val="20"/>
        </w:rPr>
        <w:t xml:space="preserve"> </w:t>
      </w:r>
      <w:r w:rsidRPr="003479F0">
        <w:rPr>
          <w:rFonts w:ascii="Calibri" w:hAnsi="Calibri" w:cs="Calibri"/>
          <w:color w:val="000000"/>
          <w:sz w:val="20"/>
          <w:szCs w:val="20"/>
        </w:rPr>
        <w:t xml:space="preserve">BIPO went on a </w:t>
      </w:r>
      <w:r w:rsidR="00B00EB4" w:rsidRPr="003479F0">
        <w:rPr>
          <w:rFonts w:ascii="Calibri" w:hAnsi="Calibri" w:cs="Calibri"/>
          <w:color w:val="000000"/>
          <w:sz w:val="20"/>
          <w:szCs w:val="20"/>
        </w:rPr>
        <w:t>European tour</w:t>
      </w:r>
      <w:r w:rsidRPr="003479F0">
        <w:rPr>
          <w:rFonts w:ascii="Calibri" w:hAnsi="Calibri" w:cs="Calibri"/>
          <w:color w:val="000000"/>
          <w:sz w:val="20"/>
          <w:szCs w:val="20"/>
        </w:rPr>
        <w:t xml:space="preserve"> with violinist Vadim Repin and </w:t>
      </w:r>
      <w:r w:rsidRPr="003479F0">
        <w:rPr>
          <w:rFonts w:ascii="Calibri" w:hAnsi="Calibri" w:cs="Calibri"/>
          <w:color w:val="000000"/>
          <w:sz w:val="20"/>
          <w:szCs w:val="20"/>
          <w:lang w:val="tr-TR"/>
        </w:rPr>
        <w:t>Nemanja Radulović</w:t>
      </w:r>
      <w:r w:rsidRPr="003479F0">
        <w:rPr>
          <w:rFonts w:ascii="Calibri" w:hAnsi="Calibri" w:cs="Calibri"/>
          <w:color w:val="000000"/>
          <w:sz w:val="20"/>
          <w:szCs w:val="20"/>
        </w:rPr>
        <w:t xml:space="preserve"> in February 2016</w:t>
      </w:r>
      <w:r w:rsidR="003D6D2A" w:rsidRPr="003479F0">
        <w:rPr>
          <w:rFonts w:ascii="Calibri" w:hAnsi="Calibri" w:cs="Calibri"/>
          <w:color w:val="000000"/>
          <w:sz w:val="20"/>
          <w:szCs w:val="20"/>
        </w:rPr>
        <w:t>, with Daniel Hope</w:t>
      </w:r>
      <w:r w:rsidRPr="003479F0">
        <w:rPr>
          <w:rFonts w:ascii="Calibri" w:hAnsi="Calibri" w:cs="Calibri"/>
          <w:color w:val="000000"/>
          <w:sz w:val="20"/>
          <w:szCs w:val="20"/>
        </w:rPr>
        <w:t xml:space="preserve"> </w:t>
      </w:r>
      <w:r w:rsidR="003D6D2A" w:rsidRPr="003479F0">
        <w:rPr>
          <w:rFonts w:ascii="Calibri" w:hAnsi="Calibri" w:cs="Calibri"/>
          <w:color w:val="000000"/>
          <w:sz w:val="20"/>
          <w:szCs w:val="20"/>
          <w:lang w:val="tr-TR"/>
        </w:rPr>
        <w:t>Nemanja Radulović</w:t>
      </w:r>
      <w:r w:rsidR="003D6D2A" w:rsidRPr="003479F0">
        <w:rPr>
          <w:rFonts w:ascii="Calibri" w:hAnsi="Calibri" w:cs="Calibri"/>
          <w:color w:val="000000"/>
          <w:sz w:val="20"/>
          <w:szCs w:val="20"/>
        </w:rPr>
        <w:t xml:space="preserve"> in January 2018, </w:t>
      </w:r>
      <w:r w:rsidRPr="003479F0">
        <w:rPr>
          <w:rFonts w:ascii="Calibri" w:hAnsi="Calibri" w:cs="Calibri"/>
          <w:color w:val="000000"/>
          <w:sz w:val="20"/>
          <w:szCs w:val="20"/>
        </w:rPr>
        <w:t>and performed at the Hong Kong Arts Festival in February 2017.</w:t>
      </w:r>
    </w:p>
    <w:p w14:paraId="2ECC1AE6" w14:textId="77777777" w:rsidR="00EF57A1" w:rsidRDefault="00EF57A1" w:rsidP="00B86627">
      <w:pPr>
        <w:spacing w:after="0"/>
        <w:rPr>
          <w:rFonts w:ascii="Calibri" w:hAnsi="Calibri" w:cs="Calibri"/>
          <w:sz w:val="21"/>
          <w:szCs w:val="21"/>
          <w:lang w:val="tr-TR"/>
        </w:rPr>
      </w:pPr>
    </w:p>
    <w:p w14:paraId="6730B142" w14:textId="31E1CF28" w:rsidR="00EF57A1" w:rsidRPr="004B2136" w:rsidRDefault="00EF57A1" w:rsidP="00935C71">
      <w:pPr>
        <w:tabs>
          <w:tab w:val="left" w:pos="1560"/>
        </w:tabs>
        <w:spacing w:after="0"/>
        <w:rPr>
          <w:rFonts w:ascii="Calibri" w:hAnsi="Calibri" w:cs="Calibri"/>
          <w:b/>
          <w:bCs/>
          <w:sz w:val="18"/>
          <w:szCs w:val="18"/>
        </w:rPr>
      </w:pPr>
      <w:r w:rsidRPr="004B2136">
        <w:rPr>
          <w:rFonts w:ascii="Calibri" w:hAnsi="Calibri" w:cs="Calibri"/>
          <w:b/>
          <w:bCs/>
          <w:sz w:val="18"/>
          <w:szCs w:val="18"/>
        </w:rPr>
        <w:t xml:space="preserve">Updated: </w:t>
      </w:r>
      <w:r w:rsidRPr="004B2136">
        <w:rPr>
          <w:rFonts w:ascii="Calibri" w:hAnsi="Calibri" w:cs="Calibri"/>
          <w:b/>
          <w:bCs/>
          <w:sz w:val="18"/>
          <w:szCs w:val="18"/>
        </w:rPr>
        <w:tab/>
      </w:r>
      <w:r w:rsidR="00DE050F">
        <w:rPr>
          <w:rFonts w:ascii="Calibri" w:hAnsi="Calibri" w:cs="Calibri"/>
          <w:sz w:val="18"/>
          <w:szCs w:val="18"/>
        </w:rPr>
        <w:t xml:space="preserve">September </w:t>
      </w:r>
      <w:r w:rsidRPr="004B2136">
        <w:rPr>
          <w:rFonts w:ascii="Calibri" w:hAnsi="Calibri" w:cs="Calibri"/>
          <w:sz w:val="18"/>
          <w:szCs w:val="18"/>
        </w:rPr>
        <w:t>20</w:t>
      </w:r>
      <w:r w:rsidR="00DE050F">
        <w:rPr>
          <w:rFonts w:ascii="Calibri" w:hAnsi="Calibri" w:cs="Calibri"/>
          <w:sz w:val="18"/>
          <w:szCs w:val="18"/>
        </w:rPr>
        <w:t>21</w:t>
      </w:r>
    </w:p>
    <w:p w14:paraId="520D2AA9" w14:textId="39044E0C" w:rsidR="00EF57A1" w:rsidRPr="004B2136" w:rsidRDefault="00EF57A1" w:rsidP="00935C71">
      <w:pPr>
        <w:tabs>
          <w:tab w:val="left" w:pos="1560"/>
        </w:tabs>
        <w:spacing w:after="0"/>
        <w:rPr>
          <w:rFonts w:ascii="Calibri" w:hAnsi="Calibri" w:cs="Calibri"/>
          <w:sz w:val="18"/>
          <w:szCs w:val="18"/>
        </w:rPr>
      </w:pPr>
      <w:r w:rsidRPr="004B2136">
        <w:rPr>
          <w:rFonts w:ascii="Calibri" w:hAnsi="Calibri" w:cs="Calibri"/>
          <w:b/>
          <w:bCs/>
          <w:sz w:val="18"/>
          <w:szCs w:val="18"/>
        </w:rPr>
        <w:t xml:space="preserve">For more info: </w:t>
      </w:r>
      <w:r w:rsidRPr="004B2136">
        <w:rPr>
          <w:rFonts w:ascii="Calibri" w:hAnsi="Calibri" w:cs="Calibri"/>
          <w:sz w:val="18"/>
          <w:szCs w:val="18"/>
        </w:rPr>
        <w:tab/>
      </w:r>
      <w:r w:rsidR="005C4904">
        <w:rPr>
          <w:rFonts w:ascii="Calibri" w:hAnsi="Calibri" w:cs="Calibri"/>
          <w:sz w:val="18"/>
          <w:szCs w:val="18"/>
        </w:rPr>
        <w:t>Kerem Gökbuget</w:t>
      </w:r>
    </w:p>
    <w:p w14:paraId="1CE32381" w14:textId="22158DCC" w:rsidR="00EF57A1" w:rsidRPr="004B2136" w:rsidRDefault="00EF57A1" w:rsidP="00935C71">
      <w:pPr>
        <w:tabs>
          <w:tab w:val="left" w:pos="1560"/>
        </w:tabs>
        <w:spacing w:after="0"/>
        <w:rPr>
          <w:rFonts w:ascii="Calibri" w:hAnsi="Calibri" w:cs="Calibri"/>
          <w:sz w:val="18"/>
          <w:szCs w:val="18"/>
        </w:rPr>
      </w:pPr>
      <w:r w:rsidRPr="004B2136">
        <w:rPr>
          <w:rFonts w:ascii="Calibri" w:hAnsi="Calibri" w:cs="Calibri"/>
          <w:sz w:val="18"/>
          <w:szCs w:val="18"/>
        </w:rPr>
        <w:tab/>
      </w:r>
      <w:r w:rsidR="005C4904">
        <w:rPr>
          <w:rFonts w:ascii="Calibri" w:hAnsi="Calibri" w:cs="Calibri"/>
          <w:sz w:val="18"/>
          <w:szCs w:val="18"/>
        </w:rPr>
        <w:t>keremg</w:t>
      </w:r>
      <w:r w:rsidRPr="004B2136">
        <w:rPr>
          <w:rFonts w:ascii="Calibri" w:hAnsi="Calibri" w:cs="Calibri"/>
          <w:sz w:val="18"/>
          <w:szCs w:val="18"/>
        </w:rPr>
        <w:t>@borusansanat.com</w:t>
      </w:r>
    </w:p>
    <w:p w14:paraId="50D5DFDB" w14:textId="77777777" w:rsidR="00EF57A1" w:rsidRPr="004B2136" w:rsidRDefault="00EF57A1" w:rsidP="00935C71">
      <w:pPr>
        <w:tabs>
          <w:tab w:val="left" w:pos="1560"/>
        </w:tabs>
        <w:spacing w:after="0"/>
        <w:rPr>
          <w:rFonts w:ascii="Calibri" w:hAnsi="Calibri" w:cs="Calibri"/>
          <w:sz w:val="18"/>
          <w:szCs w:val="18"/>
        </w:rPr>
      </w:pPr>
      <w:r w:rsidRPr="004B2136">
        <w:rPr>
          <w:rFonts w:ascii="Calibri" w:hAnsi="Calibri" w:cs="Calibri"/>
          <w:sz w:val="18"/>
          <w:szCs w:val="18"/>
        </w:rPr>
        <w:tab/>
        <w:t>Borusan Sanat</w:t>
      </w:r>
    </w:p>
    <w:p w14:paraId="37F9C627" w14:textId="77777777" w:rsidR="00EF57A1" w:rsidRPr="004B2136" w:rsidRDefault="00EF57A1" w:rsidP="00935C71">
      <w:pPr>
        <w:tabs>
          <w:tab w:val="left" w:pos="1560"/>
        </w:tabs>
        <w:spacing w:after="0"/>
        <w:rPr>
          <w:rFonts w:ascii="Calibri" w:hAnsi="Calibri" w:cs="Calibri"/>
          <w:sz w:val="18"/>
          <w:szCs w:val="18"/>
        </w:rPr>
      </w:pPr>
      <w:r w:rsidRPr="004B2136">
        <w:rPr>
          <w:rFonts w:ascii="Calibri" w:hAnsi="Calibri" w:cs="Calibri"/>
          <w:sz w:val="18"/>
          <w:szCs w:val="18"/>
        </w:rPr>
        <w:tab/>
        <w:t>İstiklal Caddesi No: 160A Beyoğlu 34433 Istanbul, Turkey</w:t>
      </w:r>
    </w:p>
    <w:p w14:paraId="043387BC" w14:textId="77777777" w:rsidR="00EF57A1" w:rsidRPr="004B2136" w:rsidRDefault="00EF57A1" w:rsidP="00935C71">
      <w:pPr>
        <w:tabs>
          <w:tab w:val="left" w:pos="1560"/>
        </w:tabs>
        <w:spacing w:after="0"/>
        <w:rPr>
          <w:rFonts w:ascii="Calibri" w:hAnsi="Calibri" w:cs="Calibri"/>
          <w:sz w:val="18"/>
          <w:szCs w:val="18"/>
        </w:rPr>
      </w:pPr>
      <w:r w:rsidRPr="004B2136">
        <w:rPr>
          <w:rFonts w:ascii="Calibri" w:hAnsi="Calibri" w:cs="Calibri"/>
          <w:sz w:val="18"/>
          <w:szCs w:val="18"/>
        </w:rPr>
        <w:tab/>
        <w:t xml:space="preserve">T: </w:t>
      </w:r>
      <w:r>
        <w:rPr>
          <w:rFonts w:ascii="Calibri" w:hAnsi="Calibri" w:cs="Calibri"/>
          <w:sz w:val="18"/>
          <w:szCs w:val="18"/>
        </w:rPr>
        <w:t xml:space="preserve">+90 </w:t>
      </w:r>
      <w:r w:rsidRPr="004B2136">
        <w:rPr>
          <w:rFonts w:ascii="Calibri" w:hAnsi="Calibri" w:cs="Calibri"/>
          <w:sz w:val="18"/>
          <w:szCs w:val="18"/>
        </w:rPr>
        <w:t>(212) 705 87 00</w:t>
      </w:r>
    </w:p>
    <w:p w14:paraId="47EAE84D" w14:textId="77777777" w:rsidR="00EF57A1" w:rsidRPr="004B2136" w:rsidRDefault="00EF57A1" w:rsidP="00935C71">
      <w:pPr>
        <w:tabs>
          <w:tab w:val="left" w:pos="1560"/>
        </w:tabs>
        <w:spacing w:after="0"/>
        <w:rPr>
          <w:rFonts w:ascii="Calibri" w:hAnsi="Calibri" w:cs="Calibri"/>
          <w:sz w:val="18"/>
          <w:szCs w:val="18"/>
        </w:rPr>
      </w:pPr>
      <w:r w:rsidRPr="004B2136">
        <w:rPr>
          <w:rFonts w:ascii="Calibri" w:hAnsi="Calibri" w:cs="Calibri"/>
          <w:sz w:val="18"/>
          <w:szCs w:val="18"/>
        </w:rPr>
        <w:tab/>
        <w:t>www.borusansanat.com</w:t>
      </w:r>
    </w:p>
    <w:p w14:paraId="19DEA3DF" w14:textId="77777777" w:rsidR="00EF57A1" w:rsidRPr="00B86627" w:rsidRDefault="00EF57A1" w:rsidP="00B86627">
      <w:pPr>
        <w:spacing w:after="0"/>
        <w:rPr>
          <w:rFonts w:ascii="Calibri" w:hAnsi="Calibri" w:cs="Calibri"/>
          <w:sz w:val="21"/>
          <w:szCs w:val="21"/>
          <w:lang w:val="tr-TR"/>
        </w:rPr>
      </w:pPr>
    </w:p>
    <w:sectPr w:rsidR="00EF57A1" w:rsidRPr="00B86627"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006A" w14:textId="77777777" w:rsidR="00527844" w:rsidRDefault="00527844">
      <w:pPr>
        <w:spacing w:after="0"/>
      </w:pPr>
      <w:r>
        <w:separator/>
      </w:r>
    </w:p>
  </w:endnote>
  <w:endnote w:type="continuationSeparator" w:id="0">
    <w:p w14:paraId="690CD244" w14:textId="77777777" w:rsidR="00527844" w:rsidRDefault="00527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58AB" w14:textId="77777777" w:rsidR="00527844" w:rsidRDefault="00527844">
      <w:pPr>
        <w:spacing w:after="0"/>
      </w:pPr>
      <w:r>
        <w:separator/>
      </w:r>
    </w:p>
  </w:footnote>
  <w:footnote w:type="continuationSeparator" w:id="0">
    <w:p w14:paraId="593F9F47" w14:textId="77777777" w:rsidR="00527844" w:rsidRDefault="005278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A8B3" w14:textId="77777777" w:rsidR="00EF57A1" w:rsidRDefault="00527844">
    <w:pPr>
      <w:pStyle w:val="stBilgi"/>
    </w:pPr>
    <w:r>
      <w:rPr>
        <w:noProof/>
        <w:lang w:val="tr-TR" w:eastAsia="tr-TR"/>
      </w:rPr>
      <w:pict w14:anchorId="2D8FD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 style="position:absolute;margin-left:-85.3pt;margin-top:-.5pt;width:595.2pt;height:841.6pt;z-index:1;visibility:visible;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grammar="clean"/>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3B1"/>
    <w:rsid w:val="000109BB"/>
    <w:rsid w:val="00055425"/>
    <w:rsid w:val="00063B68"/>
    <w:rsid w:val="000F72EE"/>
    <w:rsid w:val="00151A34"/>
    <w:rsid w:val="001E7D4F"/>
    <w:rsid w:val="003025A7"/>
    <w:rsid w:val="003479F0"/>
    <w:rsid w:val="003D296D"/>
    <w:rsid w:val="003D6D2A"/>
    <w:rsid w:val="003E0F8A"/>
    <w:rsid w:val="003F47AA"/>
    <w:rsid w:val="0046660A"/>
    <w:rsid w:val="004B2136"/>
    <w:rsid w:val="004E62A0"/>
    <w:rsid w:val="00527844"/>
    <w:rsid w:val="0056009B"/>
    <w:rsid w:val="005610BD"/>
    <w:rsid w:val="00565AB7"/>
    <w:rsid w:val="005C4904"/>
    <w:rsid w:val="0060439A"/>
    <w:rsid w:val="00682BAF"/>
    <w:rsid w:val="00682D19"/>
    <w:rsid w:val="007331C6"/>
    <w:rsid w:val="00756F3A"/>
    <w:rsid w:val="007672A3"/>
    <w:rsid w:val="00775632"/>
    <w:rsid w:val="007B3CCE"/>
    <w:rsid w:val="007E13B1"/>
    <w:rsid w:val="007E4B0A"/>
    <w:rsid w:val="00920382"/>
    <w:rsid w:val="00935C71"/>
    <w:rsid w:val="00940379"/>
    <w:rsid w:val="009D77B0"/>
    <w:rsid w:val="009F5386"/>
    <w:rsid w:val="00A27200"/>
    <w:rsid w:val="00A51767"/>
    <w:rsid w:val="00B00EB4"/>
    <w:rsid w:val="00B86627"/>
    <w:rsid w:val="00C57C55"/>
    <w:rsid w:val="00CE2674"/>
    <w:rsid w:val="00D24885"/>
    <w:rsid w:val="00D61AF0"/>
    <w:rsid w:val="00DA6E2B"/>
    <w:rsid w:val="00DC16EA"/>
    <w:rsid w:val="00DE050F"/>
    <w:rsid w:val="00E77EBC"/>
    <w:rsid w:val="00EB736D"/>
    <w:rsid w:val="00EC1650"/>
    <w:rsid w:val="00ED58C3"/>
    <w:rsid w:val="00EF57A1"/>
    <w:rsid w:val="00F57F95"/>
    <w:rsid w:val="00F747C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7E936"/>
  <w15:docId w15:val="{738F7512-2FB6-7B4A-A10B-992F0504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C3"/>
    <w:pPr>
      <w:spacing w:after="200"/>
    </w:pPr>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E13B1"/>
    <w:pPr>
      <w:tabs>
        <w:tab w:val="center" w:pos="4320"/>
        <w:tab w:val="right" w:pos="8640"/>
      </w:tabs>
      <w:spacing w:after="0"/>
    </w:pPr>
  </w:style>
  <w:style w:type="character" w:customStyle="1" w:styleId="stBilgiChar">
    <w:name w:val="Üst Bilgi Char"/>
    <w:basedOn w:val="VarsaylanParagrafYazTipi"/>
    <w:link w:val="stBilgi"/>
    <w:uiPriority w:val="99"/>
    <w:locked/>
    <w:rsid w:val="007E13B1"/>
  </w:style>
  <w:style w:type="paragraph" w:styleId="AltBilgi">
    <w:name w:val="footer"/>
    <w:basedOn w:val="Normal"/>
    <w:link w:val="AltBilgiChar"/>
    <w:uiPriority w:val="99"/>
    <w:rsid w:val="007E13B1"/>
    <w:pPr>
      <w:tabs>
        <w:tab w:val="center" w:pos="4320"/>
        <w:tab w:val="right" w:pos="8640"/>
      </w:tabs>
      <w:spacing w:after="0"/>
    </w:pPr>
  </w:style>
  <w:style w:type="character" w:customStyle="1" w:styleId="AltBilgiChar">
    <w:name w:val="Alt Bilgi Char"/>
    <w:basedOn w:val="VarsaylanParagrafYazTipi"/>
    <w:link w:val="AltBilgi"/>
    <w:uiPriority w:val="99"/>
    <w:locked/>
    <w:rsid w:val="007E13B1"/>
  </w:style>
  <w:style w:type="paragraph" w:styleId="BalonMetni">
    <w:name w:val="Balloon Text"/>
    <w:basedOn w:val="Normal"/>
    <w:link w:val="BalonMetniChar"/>
    <w:uiPriority w:val="99"/>
    <w:semiHidden/>
    <w:rsid w:val="00151A34"/>
    <w:pPr>
      <w:spacing w:after="0"/>
    </w:pPr>
    <w:rPr>
      <w:rFonts w:ascii="Lucida Grande" w:hAnsi="Lucida Grande" w:cs="Lucida Grande"/>
      <w:sz w:val="18"/>
      <w:szCs w:val="18"/>
    </w:rPr>
  </w:style>
  <w:style w:type="character" w:customStyle="1" w:styleId="BalonMetniChar">
    <w:name w:val="Balon Metni Char"/>
    <w:link w:val="BalonMetni"/>
    <w:uiPriority w:val="99"/>
    <w:semiHidden/>
    <w:locked/>
    <w:rsid w:val="00151A34"/>
    <w:rPr>
      <w:rFonts w:ascii="Lucida Grande" w:hAnsi="Lucida Grande" w:cs="Lucida Grande"/>
      <w:sz w:val="18"/>
      <w:szCs w:val="18"/>
    </w:rPr>
  </w:style>
  <w:style w:type="paragraph" w:customStyle="1" w:styleId="BasicParagraph">
    <w:name w:val="[Basic Paragraph]"/>
    <w:basedOn w:val="Normal"/>
    <w:rsid w:val="00B00EB4"/>
    <w:pPr>
      <w:widowControl w:val="0"/>
      <w:autoSpaceDE w:val="0"/>
      <w:autoSpaceDN w:val="0"/>
      <w:adjustRightInd w:val="0"/>
      <w:spacing w:after="0" w:line="288" w:lineRule="auto"/>
      <w:textAlignment w:val="center"/>
    </w:pPr>
    <w:rPr>
      <w:rFonts w:ascii="Times-Roman" w:eastAsia="Times New Roman" w:hAnsi="Times-Roman" w:cs="Times-Roman"/>
      <w:color w:val="000000"/>
      <w:lang w:val="en-GB" w:eastAsia="tr-TR"/>
    </w:rPr>
  </w:style>
  <w:style w:type="paragraph" w:styleId="HTMLncedenBiimlendirilmi">
    <w:name w:val="HTML Preformatted"/>
    <w:basedOn w:val="Normal"/>
    <w:link w:val="HTMLncedenBiimlendirilmiChar"/>
    <w:uiPriority w:val="99"/>
    <w:semiHidden/>
    <w:unhideWhenUsed/>
    <w:rsid w:val="00466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link w:val="HTMLncedenBiimlendirilmi"/>
    <w:uiPriority w:val="99"/>
    <w:semiHidden/>
    <w:rsid w:val="0046660A"/>
    <w:rPr>
      <w:rFonts w:ascii="Courier New" w:eastAsia="Times New Roman" w:hAnsi="Courier New" w:cs="Courier New"/>
      <w:lang w:val="tr-TR" w:eastAsia="tr-TR"/>
    </w:rPr>
  </w:style>
  <w:style w:type="character" w:customStyle="1" w:styleId="y2iqfc">
    <w:name w:val="y2iqfc"/>
    <w:basedOn w:val="VarsaylanParagrafYazTipi"/>
    <w:rsid w:val="0046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8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310</Words>
  <Characters>1773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Spot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dc:description/>
  <cp:lastModifiedBy>Microsoft Office User</cp:lastModifiedBy>
  <cp:revision>22</cp:revision>
  <cp:lastPrinted>2014-08-19T19:55:00Z</cp:lastPrinted>
  <dcterms:created xsi:type="dcterms:W3CDTF">2015-08-24T03:24:00Z</dcterms:created>
  <dcterms:modified xsi:type="dcterms:W3CDTF">2022-03-23T10:07:00Z</dcterms:modified>
</cp:coreProperties>
</file>